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666" w:rsidRPr="00BE3854" w:rsidRDefault="00BE3854" w:rsidP="00BE3854">
      <w:pPr>
        <w:jc w:val="center"/>
        <w:rPr>
          <w:sz w:val="44"/>
          <w:szCs w:val="44"/>
        </w:rPr>
      </w:pPr>
      <w:r w:rsidRPr="00BE3854">
        <w:rPr>
          <w:sz w:val="44"/>
          <w:szCs w:val="44"/>
        </w:rPr>
        <w:t>Konjunktur &amp; Wachstum</w:t>
      </w:r>
    </w:p>
    <w:p w:rsidR="00BE3854" w:rsidRDefault="00BE3854"/>
    <w:p w:rsidR="00BE3854" w:rsidRPr="00BE3854" w:rsidRDefault="00BE3854">
      <w:pPr>
        <w:rPr>
          <w:sz w:val="36"/>
          <w:szCs w:val="36"/>
        </w:rPr>
      </w:pPr>
      <w:r w:rsidRPr="00BE3854">
        <w:rPr>
          <w:sz w:val="36"/>
          <w:szCs w:val="36"/>
        </w:rPr>
        <w:t xml:space="preserve">Lernfragen </w:t>
      </w:r>
    </w:p>
    <w:p w:rsidR="00BE3854" w:rsidRDefault="00BE3854"/>
    <w:p w:rsidR="002861DB" w:rsidRDefault="002861DB" w:rsidP="002861DB"/>
    <w:p w:rsidR="002861DB" w:rsidRDefault="002861DB" w:rsidP="002861DB">
      <w:pPr>
        <w:rPr>
          <w:b/>
        </w:rPr>
      </w:pPr>
      <w:r w:rsidRPr="00BE3854">
        <w:rPr>
          <w:b/>
        </w:rPr>
        <w:t xml:space="preserve">Teil 2: Folie </w:t>
      </w:r>
      <w:r w:rsidR="00E51B8A">
        <w:rPr>
          <w:b/>
        </w:rPr>
        <w:t>36-45</w:t>
      </w:r>
    </w:p>
    <w:p w:rsidR="00680C95" w:rsidRPr="00BE3854" w:rsidRDefault="00E51B8A" w:rsidP="002861DB">
      <w:pPr>
        <w:rPr>
          <w:b/>
        </w:rPr>
      </w:pPr>
      <w:r>
        <w:rPr>
          <w:b/>
        </w:rPr>
        <w:t>Staatliche und privatwirtschaftliche Wachstumsförderung</w:t>
      </w:r>
    </w:p>
    <w:p w:rsidR="00BE3854" w:rsidRDefault="00BE3854"/>
    <w:p w:rsidR="00680C95" w:rsidRDefault="00680C95"/>
    <w:p w:rsidR="00955418" w:rsidRDefault="00B12872" w:rsidP="00955418">
      <w:pPr>
        <w:pStyle w:val="Listenabsatz"/>
        <w:numPr>
          <w:ilvl w:val="0"/>
          <w:numId w:val="4"/>
        </w:numPr>
      </w:pPr>
      <w:r>
        <w:t>Wieso wirkt sich eine wechselhafte Wirtschaftspolitik negativ auf das Wachstum aus?</w:t>
      </w:r>
    </w:p>
    <w:p w:rsidR="00DB45E5" w:rsidRDefault="00DB45E5" w:rsidP="00DB45E5">
      <w:pPr>
        <w:pStyle w:val="Listenabsatz"/>
        <w:ind w:left="360"/>
      </w:pPr>
    </w:p>
    <w:p w:rsidR="00B12872" w:rsidRDefault="00DB45E5" w:rsidP="00955418">
      <w:pPr>
        <w:pStyle w:val="Listenabsatz"/>
        <w:numPr>
          <w:ilvl w:val="0"/>
          <w:numId w:val="4"/>
        </w:numPr>
      </w:pPr>
      <w:r>
        <w:t xml:space="preserve">Wieso soll nach Meinung der gleichgewichtsorientierten Lehren ein kleinerer Staat (geringes Budget = wenige Ausgaben und wenige Einnahmen) besser für die Stabilität der Wirtschaft sein als ein </w:t>
      </w:r>
      <w:r w:rsidR="00665087">
        <w:t>großer Staat?</w:t>
      </w:r>
    </w:p>
    <w:p w:rsidR="00665087" w:rsidRDefault="00665087" w:rsidP="00665087">
      <w:pPr>
        <w:pStyle w:val="Listenabsatz"/>
      </w:pPr>
    </w:p>
    <w:p w:rsidR="00665087" w:rsidRDefault="00665087" w:rsidP="00665087">
      <w:pPr>
        <w:pStyle w:val="Listenabsatz"/>
        <w:numPr>
          <w:ilvl w:val="0"/>
          <w:numId w:val="4"/>
        </w:numPr>
      </w:pPr>
      <w:r>
        <w:t xml:space="preserve">Wieso ist die psychologische Beeinflussung der Wirtschaft nach Meinung der </w:t>
      </w:r>
      <w:proofErr w:type="spellStart"/>
      <w:r>
        <w:t>Keynesianischen</w:t>
      </w:r>
      <w:proofErr w:type="spellEnd"/>
      <w:r>
        <w:t xml:space="preserve"> Lehre wichtig für eine gute Krisenbewältigung?</w:t>
      </w:r>
    </w:p>
    <w:p w:rsidR="00665087" w:rsidRDefault="00665087" w:rsidP="00665087">
      <w:pPr>
        <w:pStyle w:val="Listenabsatz"/>
        <w:rPr>
          <w:sz w:val="20"/>
        </w:rPr>
      </w:pPr>
    </w:p>
    <w:p w:rsidR="00665087" w:rsidRPr="00665087" w:rsidRDefault="00665087" w:rsidP="00665087">
      <w:pPr>
        <w:pStyle w:val="Listenabsatz"/>
        <w:rPr>
          <w:sz w:val="20"/>
        </w:rPr>
      </w:pPr>
      <w:r w:rsidRPr="00665087">
        <w:rPr>
          <w:sz w:val="20"/>
        </w:rPr>
        <w:t>Hilfestellung s. nachstehende Folien.</w:t>
      </w:r>
    </w:p>
    <w:p w:rsidR="00665087" w:rsidRDefault="00665087" w:rsidP="00665087">
      <w:r>
        <w:rPr>
          <w:noProof/>
          <w:lang w:eastAsia="de-DE"/>
        </w:rPr>
        <w:drawing>
          <wp:inline distT="0" distB="0" distL="0" distR="0" wp14:anchorId="60B5121F" wp14:editId="0747C72F">
            <wp:extent cx="2727252" cy="1973894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847" t="19845" r="7632" b="11921"/>
                    <a:stretch/>
                  </pic:blipFill>
                  <pic:spPr bwMode="auto">
                    <a:xfrm>
                      <a:off x="0" y="0"/>
                      <a:ext cx="2766960" cy="200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CD5D3" wp14:editId="31E82146">
            <wp:extent cx="2959705" cy="1974501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498" t="19850" r="7291" b="15618"/>
                    <a:stretch/>
                  </pic:blipFill>
                  <pic:spPr bwMode="auto">
                    <a:xfrm>
                      <a:off x="0" y="0"/>
                      <a:ext cx="3015634" cy="2011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087" w:rsidRDefault="00665087" w:rsidP="00665087"/>
    <w:p w:rsidR="00665087" w:rsidRDefault="00E43DFA" w:rsidP="00665087">
      <w:pPr>
        <w:pStyle w:val="Listenabsatz"/>
        <w:numPr>
          <w:ilvl w:val="0"/>
          <w:numId w:val="4"/>
        </w:numPr>
      </w:pPr>
      <w:r>
        <w:t>Nennen Sie zwei der klassischen Wachstumsanreize und zeigen Sie, warum diese wirken sollen.</w:t>
      </w:r>
    </w:p>
    <w:p w:rsidR="00E43DFA" w:rsidRDefault="00E43DFA" w:rsidP="00E43DFA"/>
    <w:p w:rsidR="00E43DFA" w:rsidRDefault="00E43DFA" w:rsidP="00E43DFA">
      <w:pPr>
        <w:pStyle w:val="Listenabsatz"/>
        <w:numPr>
          <w:ilvl w:val="0"/>
          <w:numId w:val="4"/>
        </w:numPr>
      </w:pPr>
      <w:r>
        <w:t xml:space="preserve">Zeigen Sie, wie mit Hilfe eines </w:t>
      </w:r>
      <w:proofErr w:type="spellStart"/>
      <w:r>
        <w:t>keynesianischen</w:t>
      </w:r>
      <w:proofErr w:type="spellEnd"/>
      <w:r>
        <w:t xml:space="preserve"> Konjunkturprogrammes die Wirtschaft belebt werden soll.</w:t>
      </w:r>
    </w:p>
    <w:p w:rsidR="00E43DFA" w:rsidRDefault="00E43DFA" w:rsidP="00E43DFA">
      <w:pPr>
        <w:pStyle w:val="Listenabsatz"/>
      </w:pPr>
    </w:p>
    <w:p w:rsidR="00E43DFA" w:rsidRDefault="00E43DFA" w:rsidP="00E43DFA">
      <w:pPr>
        <w:pStyle w:val="Listenabsatz"/>
        <w:numPr>
          <w:ilvl w:val="0"/>
          <w:numId w:val="4"/>
        </w:numPr>
      </w:pPr>
      <w:r>
        <w:t>Zeigen Sie am Beispiel einer erwarteten deutlichen Geldentwertung, zu welchen Nachfrageänderungen es kommen könnte.</w:t>
      </w:r>
    </w:p>
    <w:p w:rsidR="00E43DFA" w:rsidRDefault="00E43DFA" w:rsidP="00E43DFA">
      <w:pPr>
        <w:pStyle w:val="Listenabsatz"/>
      </w:pPr>
    </w:p>
    <w:p w:rsidR="00E43DFA" w:rsidRDefault="00E43DFA" w:rsidP="00E43DFA">
      <w:pPr>
        <w:pStyle w:val="Listenabsatz"/>
        <w:numPr>
          <w:ilvl w:val="0"/>
          <w:numId w:val="4"/>
        </w:numPr>
      </w:pPr>
      <w:r>
        <w:t>Erläutern Sie an einem Beispiel, warum die aktuelle Corona-Krise einen Automatisierungsschub begünstigen könnte.</w:t>
      </w:r>
    </w:p>
    <w:p w:rsidR="00E43DFA" w:rsidRDefault="00E43DFA" w:rsidP="00E43DFA">
      <w:pPr>
        <w:pStyle w:val="Listenabsatz"/>
      </w:pPr>
    </w:p>
    <w:p w:rsidR="00E43DFA" w:rsidRDefault="00E43DFA" w:rsidP="00E43DFA">
      <w:pPr>
        <w:pStyle w:val="Listenabsatz"/>
        <w:numPr>
          <w:ilvl w:val="0"/>
          <w:numId w:val="4"/>
        </w:numPr>
      </w:pPr>
      <w:r>
        <w:t>Wieso verringert z.B. eine Immobilität des Faktors Arbeit die Qualität seiner Allokation in der Wirtschaft.</w:t>
      </w:r>
    </w:p>
    <w:p w:rsidR="00E43DFA" w:rsidRDefault="00E43DFA" w:rsidP="00E43DFA">
      <w:pPr>
        <w:pStyle w:val="Listenabsatz"/>
      </w:pPr>
      <w:r>
        <w:t xml:space="preserve">Hinweis: Allokation = Zuordnung </w:t>
      </w:r>
      <w:r>
        <w:br/>
        <w:t xml:space="preserve">a) Ressource – Prozess/Produkt und </w:t>
      </w:r>
      <w:r>
        <w:br/>
        <w:t>b) Produkt – Verwender</w:t>
      </w:r>
    </w:p>
    <w:p w:rsidR="00E43DFA" w:rsidRDefault="00E43DFA" w:rsidP="00E43DFA">
      <w:pPr>
        <w:pStyle w:val="Listenabsatz"/>
      </w:pPr>
    </w:p>
    <w:p w:rsidR="00E43DFA" w:rsidRDefault="00E43DFA" w:rsidP="00E43DFA">
      <w:pPr>
        <w:pStyle w:val="Listenabsatz"/>
        <w:numPr>
          <w:ilvl w:val="0"/>
          <w:numId w:val="4"/>
        </w:numPr>
      </w:pPr>
      <w:r>
        <w:t>Warum sind mehr Wachstumswiderstände zu erwarten, wenn keine breite Partizipation an den entstehenden einkommens- und Vermögenszuwächsen erfolgt?</w:t>
      </w:r>
    </w:p>
    <w:p w:rsidR="00E43DFA" w:rsidRDefault="00E43DFA" w:rsidP="00E43DFA"/>
    <w:p w:rsidR="00E43DFA" w:rsidRDefault="00E43DFA" w:rsidP="00E43DFA">
      <w:pPr>
        <w:pStyle w:val="Listenabsatz"/>
        <w:numPr>
          <w:ilvl w:val="0"/>
          <w:numId w:val="4"/>
        </w:numPr>
      </w:pPr>
      <w:r>
        <w:t xml:space="preserve">Wieso </w:t>
      </w:r>
      <w:r w:rsidR="00FD1A22">
        <w:t>können</w:t>
      </w:r>
      <w:r>
        <w:t xml:space="preserve"> Subventionen innovationshemmend</w:t>
      </w:r>
      <w:r w:rsidR="00FD1A22">
        <w:t xml:space="preserve"> sein?</w:t>
      </w:r>
    </w:p>
    <w:p w:rsidR="00FD1A22" w:rsidRDefault="00FD1A22" w:rsidP="00FD1A22">
      <w:pPr>
        <w:pStyle w:val="Listenabsatz"/>
      </w:pPr>
    </w:p>
    <w:p w:rsidR="00FD1A22" w:rsidRDefault="00FD1A22" w:rsidP="00E43DFA">
      <w:pPr>
        <w:pStyle w:val="Listenabsatz"/>
        <w:numPr>
          <w:ilvl w:val="0"/>
          <w:numId w:val="4"/>
        </w:numPr>
      </w:pPr>
      <w:r>
        <w:t>Wieso können öffentliche Güter nicht privatwirtschaftlich angeboten werden?</w:t>
      </w:r>
    </w:p>
    <w:p w:rsidR="00FD1A22" w:rsidRDefault="00FD1A22" w:rsidP="00FD1A22">
      <w:pPr>
        <w:pStyle w:val="Listenabsatz"/>
      </w:pPr>
    </w:p>
    <w:p w:rsidR="00FD1A22" w:rsidRDefault="00FD1A22" w:rsidP="00E43DFA">
      <w:pPr>
        <w:pStyle w:val="Listenabsatz"/>
        <w:numPr>
          <w:ilvl w:val="0"/>
          <w:numId w:val="4"/>
        </w:numPr>
      </w:pPr>
      <w:r>
        <w:t>Sollte Bildung als meritorisches Gut betrachtet werden? (pro-</w:t>
      </w:r>
      <w:proofErr w:type="spellStart"/>
      <w:r>
        <w:t>contra</w:t>
      </w:r>
      <w:proofErr w:type="spellEnd"/>
      <w:r>
        <w:t>-Fazit)</w:t>
      </w:r>
    </w:p>
    <w:p w:rsidR="00FD1A22" w:rsidRDefault="00FD1A22" w:rsidP="00FD1A22">
      <w:pPr>
        <w:pStyle w:val="Listenabsatz"/>
      </w:pPr>
    </w:p>
    <w:p w:rsidR="00FD1A22" w:rsidRDefault="00FD1A22" w:rsidP="00E43DFA">
      <w:pPr>
        <w:pStyle w:val="Listenabsatz"/>
        <w:numPr>
          <w:ilvl w:val="0"/>
          <w:numId w:val="4"/>
        </w:numPr>
      </w:pPr>
      <w:r>
        <w:t xml:space="preserve">Autobahnen sind z.B. in Italien von privaten Unternehmen gebaut und betrieben mittels einer Maut. Wieso kann dieses Verfahren nicht auf alle Verkehrswege [z.B. Brücke Fehmarn (D) – </w:t>
      </w:r>
      <w:proofErr w:type="spellStart"/>
      <w:r>
        <w:t>Lolland</w:t>
      </w:r>
      <w:proofErr w:type="spellEnd"/>
      <w:r>
        <w:t xml:space="preserve"> (DK) oder Tunnel Calais (F) – </w:t>
      </w:r>
      <w:proofErr w:type="spellStart"/>
      <w:r>
        <w:t>Folkestone</w:t>
      </w:r>
      <w:proofErr w:type="spellEnd"/>
      <w:r>
        <w:t xml:space="preserve"> (GB)] angewandt werden?</w:t>
      </w:r>
    </w:p>
    <w:p w:rsidR="00FD1A22" w:rsidRDefault="00FD1A22" w:rsidP="00FD1A22">
      <w:pPr>
        <w:pStyle w:val="Listenabsatz"/>
      </w:pPr>
    </w:p>
    <w:p w:rsidR="00FD1A22" w:rsidRDefault="00DB2719" w:rsidP="00E43DFA">
      <w:pPr>
        <w:pStyle w:val="Listenabsatz"/>
        <w:numPr>
          <w:ilvl w:val="0"/>
          <w:numId w:val="4"/>
        </w:numPr>
      </w:pPr>
      <w:r>
        <w:t xml:space="preserve">Welche Nachteile bringt es, wenn die </w:t>
      </w:r>
      <w:r w:rsidR="00CB69D0">
        <w:t>Grundlagenforschung zu wenig gefördert und/oder zu stark reguliert wird?</w:t>
      </w:r>
    </w:p>
    <w:p w:rsidR="00CB69D0" w:rsidRDefault="00CB69D0" w:rsidP="00CB69D0">
      <w:pPr>
        <w:pStyle w:val="Listenabsatz"/>
      </w:pPr>
    </w:p>
    <w:p w:rsidR="00CB69D0" w:rsidRDefault="00CB69D0" w:rsidP="00E43DFA">
      <w:pPr>
        <w:pStyle w:val="Listenabsatz"/>
        <w:numPr>
          <w:ilvl w:val="0"/>
          <w:numId w:val="4"/>
        </w:numPr>
      </w:pPr>
      <w:r>
        <w:t>Zeigen Sie warum Sparen zwar für Wachstum notwendig ist, aber auch kontraproduktiv sein kann.</w:t>
      </w:r>
    </w:p>
    <w:p w:rsidR="00CB69D0" w:rsidRDefault="00CB69D0" w:rsidP="00CB69D0">
      <w:pPr>
        <w:pStyle w:val="Listenabsatz"/>
      </w:pPr>
    </w:p>
    <w:p w:rsidR="00CB69D0" w:rsidRDefault="00CB69D0" w:rsidP="00E43DFA">
      <w:pPr>
        <w:pStyle w:val="Listenabsatz"/>
        <w:numPr>
          <w:ilvl w:val="0"/>
          <w:numId w:val="4"/>
        </w:numPr>
      </w:pPr>
      <w:r>
        <w:t>Inwiefern bremst die Finanzmarktorientierung von Unternehmen das Wachstum?</w:t>
      </w:r>
    </w:p>
    <w:p w:rsidR="00CB69D0" w:rsidRDefault="00CB69D0" w:rsidP="00CB69D0">
      <w:pPr>
        <w:pStyle w:val="Listenabsatz"/>
      </w:pPr>
    </w:p>
    <w:p w:rsidR="00CB69D0" w:rsidRDefault="00CB69D0" w:rsidP="00E43DFA">
      <w:pPr>
        <w:pStyle w:val="Listenabsatz"/>
        <w:numPr>
          <w:ilvl w:val="0"/>
          <w:numId w:val="4"/>
        </w:numPr>
      </w:pPr>
      <w:r>
        <w:t xml:space="preserve">Wieso behaupten viele, gerade auch </w:t>
      </w:r>
      <w:bookmarkStart w:id="0" w:name="_GoBack"/>
      <w:bookmarkEnd w:id="0"/>
      <w:r>
        <w:t xml:space="preserve">kleinere, Unternehmer, dass die „time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market</w:t>
      </w:r>
      <w:proofErr w:type="spellEnd"/>
      <w:r>
        <w:t>“ der kritische Erfolgsfaktor ihres Unternehmens sei?</w:t>
      </w:r>
    </w:p>
    <w:sectPr w:rsidR="00CB69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75BE6"/>
    <w:multiLevelType w:val="hybridMultilevel"/>
    <w:tmpl w:val="01D81174"/>
    <w:lvl w:ilvl="0" w:tplc="CBDC6D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221F4"/>
    <w:multiLevelType w:val="hybridMultilevel"/>
    <w:tmpl w:val="88DE27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0290E"/>
    <w:multiLevelType w:val="hybridMultilevel"/>
    <w:tmpl w:val="7EF6075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DA7BC2"/>
    <w:multiLevelType w:val="hybridMultilevel"/>
    <w:tmpl w:val="D77AE3C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854"/>
    <w:rsid w:val="001C7753"/>
    <w:rsid w:val="002861DB"/>
    <w:rsid w:val="00474108"/>
    <w:rsid w:val="00486D16"/>
    <w:rsid w:val="00665087"/>
    <w:rsid w:val="00680C95"/>
    <w:rsid w:val="007B7A1C"/>
    <w:rsid w:val="007C5666"/>
    <w:rsid w:val="007D12A0"/>
    <w:rsid w:val="008A67DF"/>
    <w:rsid w:val="00955418"/>
    <w:rsid w:val="00B12872"/>
    <w:rsid w:val="00BE3854"/>
    <w:rsid w:val="00CB69D0"/>
    <w:rsid w:val="00DB2719"/>
    <w:rsid w:val="00DB45E5"/>
    <w:rsid w:val="00E43DFA"/>
    <w:rsid w:val="00E51B8A"/>
    <w:rsid w:val="00E620FE"/>
    <w:rsid w:val="00F80D48"/>
    <w:rsid w:val="00FD1A22"/>
    <w:rsid w:val="00FD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A4106-A6D2-4FF8-9E5C-3A563883D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C775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1C7753"/>
    <w:pPr>
      <w:ind w:left="720"/>
      <w:contextualSpacing/>
    </w:pPr>
    <w:rPr>
      <w:snapToGrid w:val="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Beltinger</dc:creator>
  <cp:keywords/>
  <dc:description/>
  <cp:lastModifiedBy>Monika Beltinger</cp:lastModifiedBy>
  <cp:revision>6</cp:revision>
  <dcterms:created xsi:type="dcterms:W3CDTF">2020-03-30T13:35:00Z</dcterms:created>
  <dcterms:modified xsi:type="dcterms:W3CDTF">2020-04-14T10:31:00Z</dcterms:modified>
</cp:coreProperties>
</file>