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BE3854" w:rsidRDefault="00BE3854" w:rsidP="00BE3854">
      <w:pPr>
        <w:jc w:val="center"/>
        <w:rPr>
          <w:sz w:val="44"/>
          <w:szCs w:val="44"/>
        </w:rPr>
      </w:pPr>
      <w:r w:rsidRPr="00BE3854">
        <w:rPr>
          <w:sz w:val="44"/>
          <w:szCs w:val="44"/>
        </w:rPr>
        <w:t>Konjunktur &amp; Wachstum</w:t>
      </w:r>
    </w:p>
    <w:p w:rsidR="00BE3854" w:rsidRDefault="00BE3854"/>
    <w:p w:rsidR="00BE3854" w:rsidRPr="00BE3854" w:rsidRDefault="00BE3854">
      <w:pPr>
        <w:rPr>
          <w:sz w:val="36"/>
          <w:szCs w:val="36"/>
        </w:rPr>
      </w:pPr>
      <w:r w:rsidRPr="00BE3854">
        <w:rPr>
          <w:sz w:val="36"/>
          <w:szCs w:val="36"/>
        </w:rPr>
        <w:t xml:space="preserve">Lernfragen </w:t>
      </w:r>
    </w:p>
    <w:p w:rsidR="00BE3854" w:rsidRDefault="00BE3854"/>
    <w:p w:rsidR="002861DB" w:rsidRDefault="002861DB" w:rsidP="002861DB"/>
    <w:p w:rsidR="002861DB" w:rsidRDefault="002861DB" w:rsidP="002861DB">
      <w:pPr>
        <w:rPr>
          <w:b/>
        </w:rPr>
      </w:pPr>
      <w:r w:rsidRPr="00BE3854">
        <w:rPr>
          <w:b/>
        </w:rPr>
        <w:t>Teil 2: Folie 12-25</w:t>
      </w:r>
    </w:p>
    <w:p w:rsidR="007D4B8D" w:rsidRPr="00BE3854" w:rsidRDefault="007D4B8D" w:rsidP="002861DB">
      <w:pPr>
        <w:rPr>
          <w:b/>
        </w:rPr>
      </w:pPr>
      <w:r>
        <w:rPr>
          <w:b/>
        </w:rPr>
        <w:t>Kritik und Grenzen des Wachstums</w:t>
      </w:r>
      <w:bookmarkStart w:id="0" w:name="_GoBack"/>
      <w:bookmarkEnd w:id="0"/>
    </w:p>
    <w:p w:rsidR="002861DB" w:rsidRDefault="002861DB" w:rsidP="002861DB"/>
    <w:p w:rsidR="002861DB" w:rsidRDefault="00544B36" w:rsidP="002861DB">
      <w:r>
        <w:t>Hinweis: überall, wo es um die Darstellung Ihrer Meinung geht, gibt es keine richtigen oder falschen Antworten, sondern es geht darum bei Ihrer Argumentationsweise einen qualitativen Standard zu erreichen, der insbesondere zeigt, dass Sie unterschiedliche Positionen wahrnehmen und gegeneinander abwägen können.</w:t>
      </w:r>
    </w:p>
    <w:p w:rsidR="00BE3854" w:rsidRDefault="00BE3854"/>
    <w:p w:rsidR="00BE3854" w:rsidRDefault="0008427D" w:rsidP="00F80D48">
      <w:pPr>
        <w:pStyle w:val="Listenabsatz"/>
        <w:numPr>
          <w:ilvl w:val="0"/>
          <w:numId w:val="1"/>
        </w:numPr>
      </w:pPr>
      <w:r>
        <w:t>Erklären Sie, was Externalitäten sind und warum diese für die Frage der Wohlstandsmessung relevant sind.</w:t>
      </w:r>
    </w:p>
    <w:p w:rsidR="0008427D" w:rsidRDefault="0008427D" w:rsidP="00F80D48">
      <w:pPr>
        <w:pStyle w:val="Listenabsatz"/>
        <w:numPr>
          <w:ilvl w:val="0"/>
          <w:numId w:val="1"/>
        </w:numPr>
      </w:pPr>
      <w:r>
        <w:t>Was versteht Karl Marx unter „Entfremdung“?</w:t>
      </w:r>
    </w:p>
    <w:p w:rsidR="0008427D" w:rsidRDefault="0008427D" w:rsidP="00F80D48">
      <w:pPr>
        <w:pStyle w:val="Listenabsatz"/>
        <w:numPr>
          <w:ilvl w:val="0"/>
          <w:numId w:val="1"/>
        </w:numPr>
      </w:pPr>
      <w:r>
        <w:t xml:space="preserve">Wie bewerten </w:t>
      </w:r>
      <w:r w:rsidRPr="0008427D">
        <w:rPr>
          <w:b/>
        </w:rPr>
        <w:t>Sie persönlich</w:t>
      </w:r>
      <w:r>
        <w:t xml:space="preserve"> die folgende Aussage: „Entscheidend für die Frage wie gut es dem Menschen geht ist der materielle Wohlstand.“?</w:t>
      </w:r>
      <w:r w:rsidR="004F758F">
        <w:t xml:space="preserve"> (pro-</w:t>
      </w:r>
      <w:proofErr w:type="spellStart"/>
      <w:r w:rsidR="004F758F">
        <w:t>contra</w:t>
      </w:r>
      <w:proofErr w:type="spellEnd"/>
      <w:r w:rsidR="004F758F">
        <w:t>-Fazit)</w:t>
      </w:r>
    </w:p>
    <w:p w:rsidR="0008427D" w:rsidRDefault="0008427D" w:rsidP="00F80D48">
      <w:pPr>
        <w:pStyle w:val="Listenabsatz"/>
        <w:numPr>
          <w:ilvl w:val="0"/>
          <w:numId w:val="1"/>
        </w:numPr>
      </w:pPr>
      <w:r>
        <w:t xml:space="preserve">Welche Indikatoren sollten außer dem BIP/Kopf </w:t>
      </w:r>
      <w:r w:rsidRPr="0008427D">
        <w:rPr>
          <w:b/>
        </w:rPr>
        <w:t>Ihrer Meinung nach</w:t>
      </w:r>
      <w:r>
        <w:t xml:space="preserve"> noch in ein Wohlstandsmaß einbezogen werden?</w:t>
      </w:r>
      <w:r w:rsidR="004F758F">
        <w:t xml:space="preserve"> (mindestens zwei und Begründung)</w:t>
      </w:r>
    </w:p>
    <w:p w:rsidR="0008427D" w:rsidRDefault="003F7D8D" w:rsidP="00F80D48">
      <w:pPr>
        <w:pStyle w:val="Listenabsatz"/>
        <w:numPr>
          <w:ilvl w:val="0"/>
          <w:numId w:val="1"/>
        </w:numPr>
      </w:pPr>
      <w:r>
        <w:t>Warum könnten Lebenserwartung und Bildungsdauer relevant sein für das subjektive Wohlstandsempfinden?</w:t>
      </w:r>
    </w:p>
    <w:p w:rsidR="003F7D8D" w:rsidRDefault="004F758F" w:rsidP="00F80D48">
      <w:pPr>
        <w:pStyle w:val="Listenabsatz"/>
        <w:numPr>
          <w:ilvl w:val="0"/>
          <w:numId w:val="1"/>
        </w:numPr>
      </w:pPr>
      <w:r>
        <w:t>Nennen und erläutern Sie zwei mögliche Gründe dafür, dass das Wachstum nur begrenzt sein könnte.</w:t>
      </w:r>
    </w:p>
    <w:p w:rsidR="004F758F" w:rsidRDefault="004F758F" w:rsidP="00F80D48">
      <w:pPr>
        <w:pStyle w:val="Listenabsatz"/>
        <w:numPr>
          <w:ilvl w:val="0"/>
          <w:numId w:val="1"/>
        </w:numPr>
      </w:pPr>
      <w:r>
        <w:t xml:space="preserve">Benennen Sie einen Grund, der als Ursache für begrenztes Wachstum genannt wird, und stellen Sie dar ob das </w:t>
      </w:r>
      <w:r w:rsidRPr="004F758F">
        <w:rPr>
          <w:b/>
        </w:rPr>
        <w:t>aus Ihrer Sicht</w:t>
      </w:r>
      <w:r>
        <w:t xml:space="preserve"> zutrifft. (pro-</w:t>
      </w:r>
      <w:proofErr w:type="spellStart"/>
      <w:r>
        <w:t>contra</w:t>
      </w:r>
      <w:proofErr w:type="spellEnd"/>
      <w:r>
        <w:t>-Fazit)</w:t>
      </w:r>
    </w:p>
    <w:p w:rsidR="004F758F" w:rsidRDefault="00544B36" w:rsidP="00F80D48">
      <w:pPr>
        <w:pStyle w:val="Listenabsatz"/>
        <w:numPr>
          <w:ilvl w:val="0"/>
          <w:numId w:val="1"/>
        </w:numPr>
      </w:pPr>
      <w:r>
        <w:t xml:space="preserve">Wie sehen </w:t>
      </w:r>
      <w:r w:rsidRPr="00544B36">
        <w:rPr>
          <w:b/>
        </w:rPr>
        <w:t>Sie persönlich</w:t>
      </w:r>
      <w:r>
        <w:t xml:space="preserve"> die Gewichtung: sollte man dem Arbeitsmarkt oder der Umwelt Vorrang geben bei der Frage ob man quantitatives Wachstum wie bisher unterstützt oder nicht? (pro-</w:t>
      </w:r>
      <w:proofErr w:type="spellStart"/>
      <w:r>
        <w:t>contra</w:t>
      </w:r>
      <w:proofErr w:type="spellEnd"/>
      <w:r>
        <w:t>-Fazit)</w:t>
      </w:r>
    </w:p>
    <w:p w:rsidR="00544B36" w:rsidRDefault="00544B36" w:rsidP="00544B36">
      <w:pPr>
        <w:pStyle w:val="Listenabsatz"/>
        <w:numPr>
          <w:ilvl w:val="0"/>
          <w:numId w:val="1"/>
        </w:numPr>
        <w:jc w:val="both"/>
      </w:pPr>
      <w:r>
        <w:t xml:space="preserve">Was versteht Schumpeter </w:t>
      </w:r>
      <w:proofErr w:type="spellStart"/>
      <w:r>
        <w:t>uter</w:t>
      </w:r>
      <w:proofErr w:type="spellEnd"/>
      <w:r>
        <w:t xml:space="preserve"> den Begriffen Pionier und Wirt?</w:t>
      </w:r>
    </w:p>
    <w:p w:rsidR="00544B36" w:rsidRDefault="00544B36" w:rsidP="00F80D48">
      <w:pPr>
        <w:pStyle w:val="Listenabsatz"/>
        <w:numPr>
          <w:ilvl w:val="0"/>
          <w:numId w:val="1"/>
        </w:numPr>
      </w:pPr>
      <w:r>
        <w:t xml:space="preserve">Stellen Sie die </w:t>
      </w:r>
      <w:proofErr w:type="spellStart"/>
      <w:r>
        <w:t>Schumpetersche</w:t>
      </w:r>
      <w:proofErr w:type="spellEnd"/>
      <w:r>
        <w:t xml:space="preserve"> Stagnationsthese dar.</w:t>
      </w:r>
    </w:p>
    <w:p w:rsidR="00544B36" w:rsidRDefault="00544B36" w:rsidP="00544B36">
      <w:pPr>
        <w:pStyle w:val="Listenabsatz"/>
        <w:numPr>
          <w:ilvl w:val="0"/>
          <w:numId w:val="1"/>
        </w:numPr>
        <w:jc w:val="both"/>
      </w:pPr>
      <w:r>
        <w:t xml:space="preserve">Wie </w:t>
      </w:r>
      <w:r w:rsidRPr="00544B36">
        <w:rPr>
          <w:b/>
        </w:rPr>
        <w:t>bewerten Sie</w:t>
      </w:r>
      <w:r>
        <w:t xml:space="preserve"> die </w:t>
      </w:r>
      <w:proofErr w:type="spellStart"/>
      <w:r>
        <w:t>Schumpetersche</w:t>
      </w:r>
      <w:proofErr w:type="spellEnd"/>
      <w:r>
        <w:t xml:space="preserve"> Stagnationsthese? (pro-</w:t>
      </w:r>
      <w:proofErr w:type="spellStart"/>
      <w:r>
        <w:t>contra</w:t>
      </w:r>
      <w:proofErr w:type="spellEnd"/>
      <w:r>
        <w:t>-Fazit)</w:t>
      </w:r>
    </w:p>
    <w:p w:rsidR="00544B36" w:rsidRDefault="00544B36" w:rsidP="00544B36">
      <w:pPr>
        <w:pStyle w:val="Listenabsatz"/>
        <w:numPr>
          <w:ilvl w:val="0"/>
          <w:numId w:val="1"/>
        </w:numPr>
        <w:jc w:val="both"/>
      </w:pPr>
      <w:r>
        <w:t xml:space="preserve">Was </w:t>
      </w:r>
      <w:r w:rsidRPr="00544B36">
        <w:rPr>
          <w:b/>
        </w:rPr>
        <w:t>halten Sie</w:t>
      </w:r>
      <w:r>
        <w:t xml:space="preserve"> von der These, dass Aktienrückkäufe eine Geldverschwendung seien?</w:t>
      </w:r>
      <w:r w:rsidRPr="00544B36">
        <w:t xml:space="preserve"> </w:t>
      </w:r>
      <w:r>
        <w:t>(pro-contra-Fazit)</w:t>
      </w:r>
    </w:p>
    <w:sectPr w:rsidR="00544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0290E"/>
    <w:multiLevelType w:val="hybridMultilevel"/>
    <w:tmpl w:val="80D885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54"/>
    <w:rsid w:val="0008427D"/>
    <w:rsid w:val="001C7753"/>
    <w:rsid w:val="002861DB"/>
    <w:rsid w:val="003F7D8D"/>
    <w:rsid w:val="00474108"/>
    <w:rsid w:val="004F758F"/>
    <w:rsid w:val="00544B36"/>
    <w:rsid w:val="007C5666"/>
    <w:rsid w:val="007D4B8D"/>
    <w:rsid w:val="008A67DF"/>
    <w:rsid w:val="00BE3854"/>
    <w:rsid w:val="00F80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4106-A6D2-4FF8-9E5C-3A563883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Anselm Dohle-Beltinger</cp:lastModifiedBy>
  <cp:revision>6</cp:revision>
  <dcterms:created xsi:type="dcterms:W3CDTF">2020-03-27T16:04:00Z</dcterms:created>
  <dcterms:modified xsi:type="dcterms:W3CDTF">2020-03-30T13:26:00Z</dcterms:modified>
</cp:coreProperties>
</file>